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84E" w14:textId="31555680" w:rsidR="006E251F" w:rsidRDefault="006E251F">
      <w:pPr>
        <w:jc w:val="center"/>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sidRPr="006E251F">
        <w:rPr>
          <w:rFonts w:ascii="Times New Roman" w:hAnsi="Times New Roman"/>
        </w:rPr>
        <w:t>Practicing SOLER, Active Listening, Empathetic Listening, Probing, and Summarizing</w:t>
      </w:r>
      <w:r>
        <w:rPr>
          <w:rFonts w:ascii="Times New Roman" w:hAnsi="Times New Roman"/>
        </w:rPr>
        <w:br/>
      </w:r>
      <w:r>
        <w:rPr>
          <w:rFonts w:ascii="Times New Roman" w:hAnsi="Times New Roman"/>
        </w:rPr>
        <w:br/>
        <w:t>Rebekah Lee</w:t>
      </w:r>
      <w:r>
        <w:rPr>
          <w:rFonts w:ascii="Times New Roman" w:hAnsi="Times New Roman"/>
        </w:rPr>
        <w:br/>
      </w:r>
      <w:r>
        <w:rPr>
          <w:rFonts w:ascii="Times New Roman" w:hAnsi="Times New Roman"/>
        </w:rPr>
        <w:br/>
        <w:t>C</w:t>
      </w:r>
      <w:r w:rsidR="00F3617D">
        <w:rPr>
          <w:rFonts w:ascii="Times New Roman" w:hAnsi="Times New Roman"/>
        </w:rPr>
        <w:t>ounseling Skills CNL 500</w:t>
      </w:r>
      <w:r>
        <w:rPr>
          <w:rFonts w:ascii="Times New Roman" w:hAnsi="Times New Roman"/>
        </w:rPr>
        <w:br/>
      </w:r>
      <w:r>
        <w:rPr>
          <w:rFonts w:ascii="Times New Roman" w:hAnsi="Times New Roman"/>
        </w:rPr>
        <w:br/>
      </w:r>
      <w:r w:rsidR="00F3617D">
        <w:rPr>
          <w:rFonts w:ascii="Times New Roman" w:hAnsi="Times New Roman"/>
        </w:rPr>
        <w:t>Janet Barnes</w:t>
      </w:r>
      <w:r>
        <w:rPr>
          <w:rFonts w:ascii="Times New Roman" w:hAnsi="Times New Roman"/>
        </w:rPr>
        <w:br/>
      </w:r>
      <w:r>
        <w:rPr>
          <w:rFonts w:ascii="Times New Roman" w:hAnsi="Times New Roman"/>
        </w:rPr>
        <w:br/>
      </w:r>
      <w:r w:rsidR="00F3617D">
        <w:rPr>
          <w:rFonts w:ascii="Times New Roman" w:hAnsi="Times New Roman"/>
        </w:rPr>
        <w:t>August</w:t>
      </w:r>
      <w:r>
        <w:rPr>
          <w:rFonts w:ascii="Times New Roman" w:hAnsi="Times New Roman"/>
        </w:rPr>
        <w:t xml:space="preserve"> </w:t>
      </w:r>
      <w:r w:rsidR="00F3617D">
        <w:rPr>
          <w:rFonts w:ascii="Times New Roman" w:hAnsi="Times New Roman"/>
        </w:rPr>
        <w:t>23rd</w:t>
      </w:r>
      <w:r>
        <w:rPr>
          <w:rFonts w:ascii="Times New Roman" w:hAnsi="Times New Roman"/>
        </w:rPr>
        <w:t>, 202</w:t>
      </w:r>
      <w:r w:rsidR="00F3617D">
        <w:rPr>
          <w:rFonts w:ascii="Times New Roman" w:hAnsi="Times New Roman"/>
        </w:rPr>
        <w:t>3</w:t>
      </w:r>
    </w:p>
    <w:p w14:paraId="1C356829" w14:textId="77777777" w:rsidR="006E251F" w:rsidRDefault="006E251F">
      <w:pPr>
        <w:rPr>
          <w:rFonts w:ascii="Times New Roman" w:eastAsiaTheme="majorEastAsia" w:hAnsi="Times New Roman" w:cstheme="majorBidi"/>
          <w:b/>
          <w:bCs/>
          <w:color w:val="000000"/>
        </w:rPr>
      </w:pPr>
    </w:p>
    <w:p w14:paraId="699D43F7" w14:textId="77777777" w:rsidR="006E251F" w:rsidRDefault="006E251F">
      <w:pPr>
        <w:rPr>
          <w:rFonts w:ascii="Times New Roman" w:eastAsiaTheme="majorEastAsia" w:hAnsi="Times New Roman" w:cstheme="majorBidi"/>
          <w:b/>
          <w:bCs/>
          <w:color w:val="000000"/>
        </w:rPr>
      </w:pPr>
    </w:p>
    <w:p w14:paraId="69E15579" w14:textId="77777777" w:rsidR="006E251F" w:rsidRDefault="006E251F">
      <w:pPr>
        <w:rPr>
          <w:rFonts w:ascii="Times New Roman" w:eastAsiaTheme="majorEastAsia" w:hAnsi="Times New Roman" w:cstheme="majorBidi"/>
          <w:b/>
          <w:bCs/>
          <w:color w:val="000000"/>
        </w:rPr>
      </w:pPr>
    </w:p>
    <w:p w14:paraId="798BD68F" w14:textId="77777777" w:rsidR="006E251F" w:rsidRDefault="006E251F">
      <w:pPr>
        <w:rPr>
          <w:rFonts w:ascii="Times New Roman" w:eastAsiaTheme="majorEastAsia" w:hAnsi="Times New Roman" w:cstheme="majorBidi"/>
          <w:b/>
          <w:bCs/>
          <w:color w:val="000000"/>
        </w:rPr>
      </w:pPr>
    </w:p>
    <w:p w14:paraId="68EE031F" w14:textId="77777777" w:rsidR="006E251F" w:rsidRDefault="006E251F">
      <w:pPr>
        <w:rPr>
          <w:rFonts w:ascii="Times New Roman" w:eastAsiaTheme="majorEastAsia" w:hAnsi="Times New Roman" w:cstheme="majorBidi"/>
          <w:b/>
          <w:bCs/>
          <w:color w:val="000000"/>
        </w:rPr>
      </w:pPr>
    </w:p>
    <w:p w14:paraId="6593249E" w14:textId="77777777" w:rsidR="006E251F" w:rsidRDefault="006E251F">
      <w:pPr>
        <w:rPr>
          <w:rFonts w:ascii="Times New Roman" w:eastAsiaTheme="majorEastAsia" w:hAnsi="Times New Roman" w:cstheme="majorBidi"/>
          <w:b/>
          <w:bCs/>
          <w:color w:val="000000"/>
        </w:rPr>
      </w:pPr>
    </w:p>
    <w:p w14:paraId="258DF626" w14:textId="77777777" w:rsidR="006E251F" w:rsidRDefault="006E251F">
      <w:pPr>
        <w:rPr>
          <w:rFonts w:ascii="Times New Roman" w:eastAsiaTheme="majorEastAsia" w:hAnsi="Times New Roman" w:cstheme="majorBidi"/>
          <w:b/>
          <w:bCs/>
          <w:color w:val="000000"/>
        </w:rPr>
      </w:pPr>
    </w:p>
    <w:p w14:paraId="020C04FF" w14:textId="77777777" w:rsidR="006E251F" w:rsidRDefault="006E251F">
      <w:pPr>
        <w:rPr>
          <w:rFonts w:ascii="Times New Roman" w:eastAsiaTheme="majorEastAsia" w:hAnsi="Times New Roman" w:cstheme="majorBidi"/>
          <w:b/>
          <w:bCs/>
          <w:color w:val="000000"/>
        </w:rPr>
      </w:pPr>
    </w:p>
    <w:p w14:paraId="7EC6D1B4" w14:textId="77777777" w:rsidR="006E251F" w:rsidRDefault="006E251F">
      <w:pPr>
        <w:rPr>
          <w:rFonts w:ascii="Times New Roman" w:eastAsiaTheme="majorEastAsia" w:hAnsi="Times New Roman" w:cstheme="majorBidi"/>
          <w:b/>
          <w:bCs/>
          <w:color w:val="000000"/>
        </w:rPr>
      </w:pPr>
    </w:p>
    <w:p w14:paraId="25A20E06" w14:textId="77777777" w:rsidR="006E251F" w:rsidRDefault="006E251F">
      <w:pPr>
        <w:rPr>
          <w:rFonts w:ascii="Times New Roman" w:eastAsiaTheme="majorEastAsia" w:hAnsi="Times New Roman" w:cstheme="majorBidi"/>
          <w:b/>
          <w:bCs/>
          <w:color w:val="000000"/>
        </w:rPr>
      </w:pPr>
    </w:p>
    <w:p w14:paraId="19E3493A" w14:textId="77777777" w:rsidR="006E251F" w:rsidRDefault="006E251F">
      <w:pPr>
        <w:rPr>
          <w:rFonts w:ascii="Times New Roman" w:eastAsiaTheme="majorEastAsia" w:hAnsi="Times New Roman" w:cstheme="majorBidi"/>
          <w:b/>
          <w:bCs/>
          <w:color w:val="000000"/>
        </w:rPr>
      </w:pPr>
    </w:p>
    <w:p w14:paraId="3831F959" w14:textId="77777777" w:rsidR="006E251F" w:rsidRDefault="006E251F">
      <w:pPr>
        <w:rPr>
          <w:rFonts w:ascii="Times New Roman" w:eastAsiaTheme="majorEastAsia" w:hAnsi="Times New Roman" w:cstheme="majorBidi"/>
          <w:b/>
          <w:bCs/>
          <w:color w:val="000000"/>
        </w:rPr>
      </w:pPr>
    </w:p>
    <w:p w14:paraId="2135C141" w14:textId="77777777" w:rsidR="006E251F" w:rsidRDefault="006E251F">
      <w:pPr>
        <w:rPr>
          <w:rFonts w:ascii="Times New Roman" w:eastAsiaTheme="majorEastAsia" w:hAnsi="Times New Roman" w:cstheme="majorBidi"/>
          <w:b/>
          <w:bCs/>
          <w:color w:val="000000"/>
        </w:rPr>
      </w:pPr>
    </w:p>
    <w:p w14:paraId="0B60BAFE" w14:textId="77777777" w:rsidR="006E251F" w:rsidRDefault="006E251F">
      <w:pPr>
        <w:rPr>
          <w:rFonts w:ascii="Times New Roman" w:eastAsiaTheme="majorEastAsia" w:hAnsi="Times New Roman" w:cstheme="majorBidi"/>
          <w:b/>
          <w:bCs/>
          <w:color w:val="000000"/>
        </w:rPr>
      </w:pPr>
    </w:p>
    <w:p w14:paraId="25012AB7" w14:textId="77777777" w:rsidR="006E251F" w:rsidRDefault="006E251F">
      <w:pPr>
        <w:rPr>
          <w:rFonts w:ascii="Times New Roman" w:eastAsiaTheme="majorEastAsia" w:hAnsi="Times New Roman" w:cstheme="majorBidi"/>
          <w:b/>
          <w:bCs/>
          <w:color w:val="000000"/>
        </w:rPr>
      </w:pPr>
    </w:p>
    <w:p w14:paraId="30C01DD8" w14:textId="77777777" w:rsidR="006E251F" w:rsidRDefault="006E251F">
      <w:pPr>
        <w:rPr>
          <w:rFonts w:ascii="Times New Roman" w:eastAsiaTheme="majorEastAsia" w:hAnsi="Times New Roman" w:cstheme="majorBidi"/>
          <w:b/>
          <w:bCs/>
          <w:color w:val="000000"/>
        </w:rPr>
      </w:pPr>
    </w:p>
    <w:p w14:paraId="6F860BD6" w14:textId="77777777" w:rsidR="006E251F" w:rsidRDefault="006E251F">
      <w:pPr>
        <w:rPr>
          <w:rFonts w:ascii="Times New Roman" w:eastAsiaTheme="majorEastAsia" w:hAnsi="Times New Roman" w:cstheme="majorBidi"/>
          <w:b/>
          <w:bCs/>
          <w:color w:val="000000"/>
        </w:rPr>
      </w:pPr>
    </w:p>
    <w:p w14:paraId="7D23D214" w14:textId="77777777" w:rsidR="006E251F" w:rsidRDefault="00AC44A9">
      <w:pPr>
        <w:jc w:val="center"/>
        <w:rPr>
          <w:rFonts w:ascii="Times New Roman" w:hAnsi="Times New Roman"/>
        </w:rPr>
      </w:pPr>
      <w:r w:rsidRPr="00CF05DB">
        <w:rPr>
          <w:rFonts w:ascii="Times New Roman" w:hAnsi="Times New Roman"/>
          <w:b/>
          <w:color w:val="000000"/>
        </w:rPr>
        <w:lastRenderedPageBreak/>
        <w:t>Practicing SOLER, Active Listening, Empathetic Listening, Probing, and Summarizing</w:t>
      </w:r>
    </w:p>
    <w:p w14:paraId="5C307B3E" w14:textId="77777777" w:rsidR="00F47144" w:rsidRDefault="00F47144" w:rsidP="00F47144">
      <w:pPr>
        <w:ind w:firstLine="720"/>
        <w:rPr>
          <w:rFonts w:ascii="Times New Roman" w:hAnsi="Times New Roman"/>
        </w:rPr>
      </w:pPr>
    </w:p>
    <w:p w14:paraId="4BBF4C03" w14:textId="135C6F8F" w:rsidR="006E251F" w:rsidRDefault="00CC25C6" w:rsidP="00F47144">
      <w:pPr>
        <w:ind w:firstLine="720"/>
        <w:rPr>
          <w:rFonts w:ascii="Times New Roman" w:hAnsi="Times New Roman"/>
        </w:rPr>
      </w:pPr>
      <w:r w:rsidRPr="00CC25C6">
        <w:rPr>
          <w:rFonts w:ascii="Times New Roman" w:hAnsi="Times New Roman"/>
        </w:rPr>
        <w:t>Clinical helping skills require more than understanding counseling concepts; they require repeated, intentional practice. Skills such as SOLER, active listening, empathetic listening, probing, and summarizing help counselors build therapeutic relationships that feel safe, respectful, and collaborative. As I continue developing as a counselor, I recognize that these skills must become part of how I show up with clients, not simply techniques I remember during a session. Practicing them consistently can strengthen my ability to communicate presence, reduce client defensiveness, and support meaningful exploration in the counseling process (Egan, 1975; Stickley, 2011).</w:t>
      </w:r>
    </w:p>
    <w:p w14:paraId="09F8CBD0" w14:textId="77777777" w:rsidR="006E251F" w:rsidRDefault="00C26A4F">
      <w:pPr>
        <w:ind w:firstLine="720"/>
        <w:rPr>
          <w:rFonts w:ascii="Times New Roman" w:hAnsi="Times New Roman"/>
        </w:rPr>
      </w:pPr>
      <w:r w:rsidRPr="00C26A4F">
        <w:rPr>
          <w:rFonts w:ascii="Times New Roman" w:hAnsi="Times New Roman"/>
        </w:rPr>
        <w:t>The therapeutic alliance is central to effective counseling because it creates the relational foundation for client honesty, emotional risk-taking, and change. A client may be more willing to discuss painful experiences when the counselor communicates attention, empathy, and steadiness both verbally and nonverbally. For me, practicing these skills means learning to be fully present, notice my own body language, listen without rushing to respond, and use clinical interventions in ways that feel natural rather than mechanical.</w:t>
      </w:r>
    </w:p>
    <w:p w14:paraId="4D22392D" w14:textId="77777777" w:rsidR="006E251F" w:rsidRDefault="00AC44A9" w:rsidP="00F74D1C">
      <w:pPr>
        <w:pStyle w:val="Heading1"/>
        <w:jc w:val="center"/>
        <w:rPr>
          <w:rFonts w:ascii="Times New Roman" w:hAnsi="Times New Roman"/>
        </w:rPr>
      </w:pPr>
      <w:r w:rsidRPr="00F74D1C">
        <w:rPr>
          <w:rFonts w:ascii="Times New Roman" w:hAnsi="Times New Roman"/>
          <w:b/>
          <w:color w:val="000000"/>
          <w:sz w:val="24"/>
          <w:szCs w:val="24"/>
        </w:rPr>
        <w:t>From Concept to Application in Internship</w:t>
      </w:r>
    </w:p>
    <w:p w14:paraId="28DF4FF5" w14:textId="77777777" w:rsidR="00430F2F" w:rsidRDefault="00430F2F">
      <w:pPr>
        <w:ind w:firstLine="720"/>
        <w:rPr>
          <w:rFonts w:ascii="Times New Roman" w:hAnsi="Times New Roman"/>
        </w:rPr>
      </w:pPr>
      <w:r>
        <w:rPr>
          <w:rFonts w:ascii="Times New Roman" w:hAnsi="Times New Roman"/>
        </w:rPr>
        <w:t>My development of these counseling skills has moved from learning them as classroom concepts to applying them more intentionally in internship. In the classroom, SOLER, active listening, empathetic listening, probing, and summarizing were introduced as foundational helping skills. At first, I understood them primarily as separate techniques to remember and demonstrate. Through internship experience, however, I have begun to understand them as connected clinical behaviors that shape the client’s experience of safety, trust, and collaboration.</w:t>
      </w:r>
    </w:p>
    <w:p w14:paraId="1D397567" w14:textId="77777777" w:rsidR="00430F2F" w:rsidRDefault="00430F2F">
      <w:pPr>
        <w:ind w:firstLine="720"/>
        <w:rPr>
          <w:rFonts w:ascii="Times New Roman" w:hAnsi="Times New Roman"/>
        </w:rPr>
      </w:pPr>
      <w:r>
        <w:rPr>
          <w:rFonts w:ascii="Times New Roman" w:hAnsi="Times New Roman"/>
        </w:rPr>
        <w:t xml:space="preserve">In internship, I have had to become more aware of how these skills function in real time with clients. For example, practicing SOLER is no longer only about remembering posture or eye contact; it is about noticing whether my presence helps the client feel heard and respected. Active listening has also become more clinical because I am learning to listen </w:t>
      </w:r>
      <w:proofErr w:type="gramStart"/>
      <w:r>
        <w:rPr>
          <w:rFonts w:ascii="Times New Roman" w:hAnsi="Times New Roman"/>
        </w:rPr>
        <w:t>for</w:t>
      </w:r>
      <w:proofErr w:type="gramEnd"/>
      <w:r>
        <w:rPr>
          <w:rFonts w:ascii="Times New Roman" w:hAnsi="Times New Roman"/>
        </w:rPr>
        <w:t xml:space="preserve"> patterns, risk factors, strengths, coping strategies, and emotional meaning. This shift has helped me move beyond simply responding to what the client says and toward understanding what the client may be communicating through tone, silence, body language, and repeated themes.</w:t>
      </w:r>
    </w:p>
    <w:p w14:paraId="6AA80023" w14:textId="77777777" w:rsidR="00430F2F" w:rsidRDefault="00430F2F">
      <w:pPr>
        <w:ind w:firstLine="720"/>
        <w:rPr>
          <w:rFonts w:ascii="Times New Roman" w:hAnsi="Times New Roman"/>
        </w:rPr>
      </w:pPr>
      <w:r>
        <w:rPr>
          <w:rFonts w:ascii="Times New Roman" w:hAnsi="Times New Roman"/>
        </w:rPr>
        <w:t xml:space="preserve">I have also learned that applying these skills in internship requires flexibility and self-awareness. When working with clients, I cannot rely on a script or use counseling skills mechanically. I need to remain present, respond to the client’s pace, and consider the client’s cultural background, emotional state, and readiness to explore certain topics. Probing has become especially important because I am learning how to ask questions that gather clinically relevant information while still maintaining warmth and respect. Summarizing has helped me </w:t>
      </w:r>
      <w:r>
        <w:rPr>
          <w:rFonts w:ascii="Times New Roman" w:hAnsi="Times New Roman"/>
        </w:rPr>
        <w:lastRenderedPageBreak/>
        <w:t>organize complex information, check my understanding, and support collaboration in treatment planning.</w:t>
      </w:r>
    </w:p>
    <w:p w14:paraId="430F65DA" w14:textId="77777777" w:rsidR="00430F2F" w:rsidRDefault="00430F2F">
      <w:pPr>
        <w:ind w:firstLine="720"/>
        <w:rPr>
          <w:rFonts w:ascii="Times New Roman" w:hAnsi="Times New Roman"/>
        </w:rPr>
      </w:pPr>
      <w:r>
        <w:rPr>
          <w:rFonts w:ascii="Times New Roman" w:hAnsi="Times New Roman"/>
        </w:rPr>
        <w:t>Overall, internship has helped me see that counseling skills develop through practice, feedback, and reflection. I am learning to connect theory with clinical judgment by asking myself not only whether I used a skill, but how the skill affected the client and the therapeutic relationship. This growth has helped me become more intentional, more grounded, and more aware of the responsibility involved in creating a supportive counseling environment.</w:t>
      </w:r>
    </w:p>
    <w:p w14:paraId="38EC3A34" w14:textId="77777777" w:rsidR="006E251F" w:rsidRDefault="00AC44A9" w:rsidP="00AD734A">
      <w:pPr>
        <w:pStyle w:val="Heading1"/>
        <w:jc w:val="center"/>
        <w:rPr>
          <w:rFonts w:ascii="Times New Roman" w:hAnsi="Times New Roman"/>
        </w:rPr>
      </w:pPr>
      <w:r w:rsidRPr="00AD734A">
        <w:rPr>
          <w:rFonts w:ascii="Times New Roman" w:hAnsi="Times New Roman"/>
          <w:b/>
          <w:color w:val="000000"/>
          <w:sz w:val="24"/>
          <w:szCs w:val="24"/>
        </w:rPr>
        <w:t>Conclusion</w:t>
      </w:r>
    </w:p>
    <w:p w14:paraId="492EB2E7" w14:textId="77777777" w:rsidR="006E251F" w:rsidRDefault="00AC44A9">
      <w:pPr>
        <w:ind w:firstLine="720"/>
        <w:rPr>
          <w:rFonts w:ascii="Times New Roman" w:hAnsi="Times New Roman"/>
        </w:rPr>
      </w:pPr>
      <w:r>
        <w:rPr>
          <w:rFonts w:ascii="Times New Roman" w:hAnsi="Times New Roman"/>
        </w:rPr>
        <w:t xml:space="preserve">Practicing SOLER, active listening, empathetic listening, probing, and summarizing can help me become a more clinically grounded and relationally present counselor. These skills support the therapeutic alliance by communicating respect, empathy, curiosity, and collaboration. </w:t>
      </w:r>
      <w:r w:rsidR="00F47144" w:rsidRPr="00F47144">
        <w:rPr>
          <w:rFonts w:ascii="Times New Roman" w:hAnsi="Times New Roman"/>
        </w:rPr>
        <w:t xml:space="preserve">My internship experience has helped me move from understanding these skills as counseling concepts to applying them with greater intention in real client interactions. </w:t>
      </w:r>
      <w:r>
        <w:rPr>
          <w:rFonts w:ascii="Times New Roman" w:hAnsi="Times New Roman"/>
        </w:rPr>
        <w:t xml:space="preserve">As I continue to develop professionally, I want to </w:t>
      </w:r>
      <w:r w:rsidR="00F47144" w:rsidRPr="00F47144">
        <w:rPr>
          <w:rFonts w:ascii="Times New Roman" w:hAnsi="Times New Roman"/>
        </w:rPr>
        <w:t xml:space="preserve">keep practicing these skills, seeking supervision and </w:t>
      </w:r>
      <w:r>
        <w:rPr>
          <w:rFonts w:ascii="Times New Roman" w:hAnsi="Times New Roman"/>
        </w:rPr>
        <w:t xml:space="preserve">feedback, and </w:t>
      </w:r>
      <w:r w:rsidR="00F47144" w:rsidRPr="00F47144">
        <w:rPr>
          <w:rFonts w:ascii="Times New Roman" w:hAnsi="Times New Roman"/>
        </w:rPr>
        <w:t>remaining</w:t>
      </w:r>
      <w:r>
        <w:rPr>
          <w:rFonts w:ascii="Times New Roman" w:hAnsi="Times New Roman"/>
        </w:rPr>
        <w:t xml:space="preserve"> aware of cultural and individual differences. Used thoughtfully, these foundational counseling skills can help create a therapeutic space where clients feel heard, understood, and supported in the process of change.</w:t>
      </w:r>
    </w:p>
    <w:p w14:paraId="0EAA2C62" w14:textId="77777777" w:rsidR="006E251F" w:rsidRDefault="006E251F" w:rsidP="006E251F">
      <w:pPr>
        <w:spacing w:after="240"/>
        <w:rPr>
          <w:rFonts w:ascii="Times New Roman" w:hAnsi="Times New Roman"/>
        </w:rPr>
      </w:pPr>
    </w:p>
    <w:p w14:paraId="7FA7CA1B" w14:textId="77777777" w:rsidR="006E251F" w:rsidRDefault="006E251F" w:rsidP="006E251F">
      <w:pPr>
        <w:spacing w:after="240"/>
        <w:rPr>
          <w:rFonts w:ascii="Times New Roman" w:hAnsi="Times New Roman"/>
        </w:rPr>
      </w:pPr>
    </w:p>
    <w:p w14:paraId="47E3867A" w14:textId="77777777" w:rsidR="006E251F" w:rsidRDefault="006E251F" w:rsidP="006E251F">
      <w:pPr>
        <w:spacing w:after="240"/>
        <w:rPr>
          <w:rFonts w:ascii="Times New Roman" w:hAnsi="Times New Roman"/>
        </w:rPr>
      </w:pPr>
    </w:p>
    <w:p w14:paraId="7911F14C" w14:textId="77777777" w:rsidR="006E251F" w:rsidRDefault="006E251F" w:rsidP="006E251F">
      <w:pPr>
        <w:spacing w:after="240"/>
        <w:rPr>
          <w:rFonts w:ascii="Times New Roman" w:hAnsi="Times New Roman"/>
        </w:rPr>
      </w:pPr>
    </w:p>
    <w:p w14:paraId="2E333385" w14:textId="77777777" w:rsidR="006E251F" w:rsidRDefault="006E251F" w:rsidP="006E251F">
      <w:pPr>
        <w:spacing w:after="240"/>
        <w:rPr>
          <w:rFonts w:ascii="Times New Roman" w:hAnsi="Times New Roman"/>
        </w:rPr>
      </w:pPr>
    </w:p>
    <w:p w14:paraId="6FA5CFD1" w14:textId="77777777" w:rsidR="006E251F" w:rsidRDefault="006E251F" w:rsidP="006E251F">
      <w:pPr>
        <w:spacing w:after="240"/>
        <w:rPr>
          <w:rFonts w:ascii="Times New Roman" w:hAnsi="Times New Roman"/>
        </w:rPr>
      </w:pPr>
    </w:p>
    <w:p w14:paraId="12A4D160" w14:textId="77777777" w:rsidR="006E251F" w:rsidRDefault="006E251F" w:rsidP="006E251F">
      <w:pPr>
        <w:spacing w:after="240"/>
        <w:rPr>
          <w:rFonts w:ascii="Times New Roman" w:hAnsi="Times New Roman"/>
        </w:rPr>
      </w:pPr>
    </w:p>
    <w:p w14:paraId="3C152C68" w14:textId="77777777" w:rsidR="006E251F" w:rsidRDefault="006E251F" w:rsidP="006E251F">
      <w:pPr>
        <w:spacing w:after="240"/>
        <w:rPr>
          <w:rFonts w:ascii="Times New Roman" w:hAnsi="Times New Roman"/>
        </w:rPr>
      </w:pPr>
    </w:p>
    <w:p w14:paraId="5087137E" w14:textId="77777777" w:rsidR="006E251F" w:rsidRDefault="006E251F" w:rsidP="006E251F">
      <w:pPr>
        <w:spacing w:after="240"/>
        <w:rPr>
          <w:rFonts w:ascii="Times New Roman" w:hAnsi="Times New Roman"/>
        </w:rPr>
      </w:pPr>
    </w:p>
    <w:p w14:paraId="4B069845" w14:textId="77777777" w:rsidR="006E251F" w:rsidRDefault="006E251F" w:rsidP="006E251F">
      <w:pPr>
        <w:spacing w:after="240"/>
        <w:rPr>
          <w:rFonts w:ascii="Times New Roman" w:hAnsi="Times New Roman"/>
        </w:rPr>
      </w:pPr>
    </w:p>
    <w:p w14:paraId="0FDF97F3" w14:textId="77777777" w:rsidR="006E251F" w:rsidRDefault="006E251F" w:rsidP="006E251F">
      <w:pPr>
        <w:spacing w:after="240"/>
        <w:rPr>
          <w:rFonts w:ascii="Times New Roman" w:hAnsi="Times New Roman"/>
        </w:rPr>
      </w:pPr>
    </w:p>
    <w:p w14:paraId="5FCD7B4B" w14:textId="77777777" w:rsidR="00AD734A" w:rsidRDefault="00AD734A" w:rsidP="00AD734A">
      <w:pPr>
        <w:spacing w:after="240"/>
        <w:rPr>
          <w:rFonts w:ascii="Times New Roman" w:hAnsi="Times New Roman"/>
        </w:rPr>
      </w:pPr>
    </w:p>
    <w:p w14:paraId="2C758B23" w14:textId="5981B36E" w:rsidR="006E251F" w:rsidRPr="006E251F" w:rsidRDefault="006E251F" w:rsidP="00AD734A">
      <w:pPr>
        <w:spacing w:after="240"/>
        <w:jc w:val="center"/>
        <w:rPr>
          <w:rFonts w:ascii="Times New Roman" w:hAnsi="Times New Roman"/>
        </w:rPr>
      </w:pPr>
      <w:r>
        <w:rPr>
          <w:rFonts w:ascii="Times New Roman" w:hAnsi="Times New Roman"/>
          <w:b/>
          <w:bCs/>
          <w:color w:val="000000"/>
        </w:rPr>
        <w:lastRenderedPageBreak/>
        <w:t>References</w:t>
      </w:r>
    </w:p>
    <w:p w14:paraId="7DCA69DB" w14:textId="77777777" w:rsidR="006E251F" w:rsidRDefault="006E251F">
      <w:pPr>
        <w:ind w:left="720" w:hanging="720"/>
        <w:rPr>
          <w:rFonts w:ascii="Times New Roman" w:hAnsi="Times New Roman"/>
        </w:rPr>
      </w:pPr>
      <w:r>
        <w:rPr>
          <w:rFonts w:ascii="Times New Roman" w:hAnsi="Times New Roman"/>
        </w:rPr>
        <w:t xml:space="preserve">Egan, G. (1975). </w:t>
      </w:r>
      <w:r>
        <w:rPr>
          <w:rFonts w:ascii="Times New Roman" w:hAnsi="Times New Roman"/>
          <w:i/>
          <w:iCs/>
        </w:rPr>
        <w:t>The skilled helper: A model for systematic helping and interpersonal relating</w:t>
      </w:r>
      <w:r>
        <w:rPr>
          <w:rFonts w:ascii="Times New Roman" w:hAnsi="Times New Roman"/>
        </w:rPr>
        <w:t>. Brooks/Cole.</w:t>
      </w:r>
    </w:p>
    <w:p w14:paraId="7E03784F" w14:textId="77777777" w:rsidR="006E251F" w:rsidRDefault="006E251F">
      <w:pPr>
        <w:ind w:left="720" w:hanging="720"/>
        <w:rPr>
          <w:rFonts w:ascii="Times New Roman" w:hAnsi="Times New Roman"/>
        </w:rPr>
      </w:pPr>
      <w:r>
        <w:rPr>
          <w:rFonts w:ascii="Times New Roman" w:hAnsi="Times New Roman"/>
        </w:rPr>
        <w:t xml:space="preserve">Stickley, T. (2011). From SOLER to SURETY for effective non-verbal communication. </w:t>
      </w:r>
      <w:r>
        <w:rPr>
          <w:rFonts w:ascii="Times New Roman" w:hAnsi="Times New Roman"/>
          <w:i/>
          <w:iCs/>
        </w:rPr>
        <w:t>Nurse Education in Practice, 11</w:t>
      </w:r>
      <w:r>
        <w:rPr>
          <w:rFonts w:ascii="Times New Roman" w:hAnsi="Times New Roman"/>
        </w:rPr>
        <w:t>(6), 395–398. https://doi.org/10.1016/j.nepr.2011.03.021</w:t>
      </w:r>
    </w:p>
    <w:sectPr w:rsidR="006E25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A524" w14:textId="77777777" w:rsidR="00AC44A9" w:rsidRDefault="00AC44A9" w:rsidP="00430F2F">
      <w:pPr>
        <w:spacing w:after="0" w:line="240" w:lineRule="auto"/>
      </w:pPr>
      <w:r>
        <w:separator/>
      </w:r>
    </w:p>
  </w:endnote>
  <w:endnote w:type="continuationSeparator" w:id="0">
    <w:p w14:paraId="4033616B" w14:textId="77777777" w:rsidR="00AC44A9" w:rsidRDefault="00AC44A9" w:rsidP="0043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ED12" w14:textId="77777777" w:rsidR="00430F2F" w:rsidRDefault="00430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61B1" w14:textId="77777777" w:rsidR="00430F2F" w:rsidRDefault="00430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191" w14:textId="77777777" w:rsidR="00430F2F" w:rsidRDefault="0043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A023" w14:textId="77777777" w:rsidR="00AC44A9" w:rsidRDefault="00AC44A9" w:rsidP="00430F2F">
      <w:pPr>
        <w:spacing w:after="0" w:line="240" w:lineRule="auto"/>
      </w:pPr>
      <w:r>
        <w:separator/>
      </w:r>
    </w:p>
  </w:footnote>
  <w:footnote w:type="continuationSeparator" w:id="0">
    <w:p w14:paraId="3C2D1C40" w14:textId="77777777" w:rsidR="00AC44A9" w:rsidRDefault="00AC44A9" w:rsidP="0043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4E52" w14:textId="77777777" w:rsidR="00430F2F" w:rsidRDefault="00430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82379"/>
      <w:docPartObj>
        <w:docPartGallery w:val="Page Numbers (Top of Page)"/>
        <w:docPartUnique/>
      </w:docPartObj>
    </w:sdtPr>
    <w:sdtEndPr>
      <w:rPr>
        <w:noProof/>
      </w:rPr>
    </w:sdtEndPr>
    <w:sdtContent>
      <w:p w14:paraId="496C0ABD" w14:textId="2627AF61" w:rsidR="00430F2F" w:rsidRDefault="00430F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3BDDB6" w14:textId="77777777" w:rsidR="00430F2F" w:rsidRDefault="00430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FE83" w14:textId="77777777" w:rsidR="00430F2F" w:rsidRDefault="0043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B0F"/>
    <w:multiLevelType w:val="multilevel"/>
    <w:tmpl w:val="D332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873F1"/>
    <w:multiLevelType w:val="multilevel"/>
    <w:tmpl w:val="65EE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D4333"/>
    <w:multiLevelType w:val="multilevel"/>
    <w:tmpl w:val="6976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716EF"/>
    <w:multiLevelType w:val="multilevel"/>
    <w:tmpl w:val="0628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A0F8C"/>
    <w:multiLevelType w:val="multilevel"/>
    <w:tmpl w:val="5D1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750D1"/>
    <w:multiLevelType w:val="multilevel"/>
    <w:tmpl w:val="3ED0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56E88"/>
    <w:multiLevelType w:val="multilevel"/>
    <w:tmpl w:val="6A74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808700">
    <w:abstractNumId w:val="5"/>
  </w:num>
  <w:num w:numId="2" w16cid:durableId="611476201">
    <w:abstractNumId w:val="2"/>
  </w:num>
  <w:num w:numId="3" w16cid:durableId="1992253681">
    <w:abstractNumId w:val="6"/>
  </w:num>
  <w:num w:numId="4" w16cid:durableId="506796150">
    <w:abstractNumId w:val="3"/>
  </w:num>
  <w:num w:numId="5" w16cid:durableId="1243949145">
    <w:abstractNumId w:val="0"/>
  </w:num>
  <w:num w:numId="6" w16cid:durableId="518005736">
    <w:abstractNumId w:val="1"/>
  </w:num>
  <w:num w:numId="7" w16cid:durableId="130753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C7"/>
    <w:rsid w:val="000D39E1"/>
    <w:rsid w:val="0010005C"/>
    <w:rsid w:val="00123AE3"/>
    <w:rsid w:val="001266B8"/>
    <w:rsid w:val="001372A9"/>
    <w:rsid w:val="00147DD1"/>
    <w:rsid w:val="001B1C6B"/>
    <w:rsid w:val="001D4F2A"/>
    <w:rsid w:val="001E4F9E"/>
    <w:rsid w:val="00277581"/>
    <w:rsid w:val="002D12C7"/>
    <w:rsid w:val="0034781E"/>
    <w:rsid w:val="0038266C"/>
    <w:rsid w:val="00386843"/>
    <w:rsid w:val="00392E6F"/>
    <w:rsid w:val="00400C76"/>
    <w:rsid w:val="00430F2F"/>
    <w:rsid w:val="00447C49"/>
    <w:rsid w:val="00473BD1"/>
    <w:rsid w:val="00557A03"/>
    <w:rsid w:val="00566DDB"/>
    <w:rsid w:val="00613948"/>
    <w:rsid w:val="00665C08"/>
    <w:rsid w:val="006B558F"/>
    <w:rsid w:val="006B73EC"/>
    <w:rsid w:val="006D1BC5"/>
    <w:rsid w:val="006E251F"/>
    <w:rsid w:val="00717727"/>
    <w:rsid w:val="00811283"/>
    <w:rsid w:val="0095593D"/>
    <w:rsid w:val="009839F4"/>
    <w:rsid w:val="009B6E41"/>
    <w:rsid w:val="00A57B2D"/>
    <w:rsid w:val="00A749EF"/>
    <w:rsid w:val="00A75083"/>
    <w:rsid w:val="00AC44A9"/>
    <w:rsid w:val="00AD734A"/>
    <w:rsid w:val="00B61593"/>
    <w:rsid w:val="00BE3FEE"/>
    <w:rsid w:val="00C26A4F"/>
    <w:rsid w:val="00C55690"/>
    <w:rsid w:val="00C71272"/>
    <w:rsid w:val="00CC25C6"/>
    <w:rsid w:val="00CD05ED"/>
    <w:rsid w:val="00CF05DB"/>
    <w:rsid w:val="00CF3937"/>
    <w:rsid w:val="00D6479C"/>
    <w:rsid w:val="00E066BD"/>
    <w:rsid w:val="00E9602A"/>
    <w:rsid w:val="00F3617D"/>
    <w:rsid w:val="00F47144"/>
    <w:rsid w:val="00F7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1551"/>
  <w15:chartTrackingRefBased/>
  <w15:docId w15:val="{856BCB4C-114A-4129-B4AA-529BDDD8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2C7"/>
    <w:rPr>
      <w:rFonts w:eastAsiaTheme="majorEastAsia" w:cstheme="majorBidi"/>
      <w:color w:val="272727" w:themeColor="text1" w:themeTint="D8"/>
    </w:rPr>
  </w:style>
  <w:style w:type="paragraph" w:styleId="Title">
    <w:name w:val="Title"/>
    <w:basedOn w:val="Normal"/>
    <w:next w:val="Normal"/>
    <w:link w:val="TitleChar"/>
    <w:uiPriority w:val="10"/>
    <w:qFormat/>
    <w:rsid w:val="002D1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2C7"/>
    <w:pPr>
      <w:spacing w:before="160"/>
      <w:jc w:val="center"/>
    </w:pPr>
    <w:rPr>
      <w:i/>
      <w:iCs/>
      <w:color w:val="404040" w:themeColor="text1" w:themeTint="BF"/>
    </w:rPr>
  </w:style>
  <w:style w:type="character" w:customStyle="1" w:styleId="QuoteChar">
    <w:name w:val="Quote Char"/>
    <w:basedOn w:val="DefaultParagraphFont"/>
    <w:link w:val="Quote"/>
    <w:uiPriority w:val="29"/>
    <w:rsid w:val="002D12C7"/>
    <w:rPr>
      <w:i/>
      <w:iCs/>
      <w:color w:val="404040" w:themeColor="text1" w:themeTint="BF"/>
    </w:rPr>
  </w:style>
  <w:style w:type="paragraph" w:styleId="ListParagraph">
    <w:name w:val="List Paragraph"/>
    <w:basedOn w:val="Normal"/>
    <w:uiPriority w:val="34"/>
    <w:qFormat/>
    <w:rsid w:val="002D12C7"/>
    <w:pPr>
      <w:ind w:left="720"/>
      <w:contextualSpacing/>
    </w:pPr>
  </w:style>
  <w:style w:type="character" w:styleId="IntenseEmphasis">
    <w:name w:val="Intense Emphasis"/>
    <w:basedOn w:val="DefaultParagraphFont"/>
    <w:uiPriority w:val="21"/>
    <w:qFormat/>
    <w:rsid w:val="002D12C7"/>
    <w:rPr>
      <w:i/>
      <w:iCs/>
      <w:color w:val="0F4761" w:themeColor="accent1" w:themeShade="BF"/>
    </w:rPr>
  </w:style>
  <w:style w:type="paragraph" w:styleId="IntenseQuote">
    <w:name w:val="Intense Quote"/>
    <w:basedOn w:val="Normal"/>
    <w:next w:val="Normal"/>
    <w:link w:val="IntenseQuoteChar"/>
    <w:uiPriority w:val="30"/>
    <w:qFormat/>
    <w:rsid w:val="002D1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2C7"/>
    <w:rPr>
      <w:i/>
      <w:iCs/>
      <w:color w:val="0F4761" w:themeColor="accent1" w:themeShade="BF"/>
    </w:rPr>
  </w:style>
  <w:style w:type="character" w:styleId="IntenseReference">
    <w:name w:val="Intense Reference"/>
    <w:basedOn w:val="DefaultParagraphFont"/>
    <w:uiPriority w:val="32"/>
    <w:qFormat/>
    <w:rsid w:val="002D12C7"/>
    <w:rPr>
      <w:b/>
      <w:bCs/>
      <w:smallCaps/>
      <w:color w:val="0F4761" w:themeColor="accent1" w:themeShade="BF"/>
      <w:spacing w:val="5"/>
    </w:rPr>
  </w:style>
  <w:style w:type="paragraph" w:styleId="Header">
    <w:name w:val="header"/>
    <w:basedOn w:val="Normal"/>
    <w:link w:val="HeaderChar"/>
    <w:uiPriority w:val="99"/>
    <w:unhideWhenUsed/>
    <w:rsid w:val="0043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2F"/>
  </w:style>
  <w:style w:type="paragraph" w:styleId="Footer">
    <w:name w:val="footer"/>
    <w:basedOn w:val="Normal"/>
    <w:link w:val="FooterChar"/>
    <w:uiPriority w:val="99"/>
    <w:unhideWhenUsed/>
    <w:rsid w:val="0043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4fb089-d136-45da-a850-5008132529c7}" enabled="1" method="Standard" siteId="{ba1c9769-7c4c-43dc-9a41-74d11933d484}"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688</Words>
  <Characters>4214</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Bekah Lee</dc:creator>
  <cp:keywords/>
  <dc:description/>
  <cp:lastModifiedBy>Bekah Lee</cp:lastModifiedBy>
  <cp:revision>1</cp:revision>
  <dcterms:created xsi:type="dcterms:W3CDTF">2026-07-11T16:29:00Z</dcterms:created>
  <dcterms:modified xsi:type="dcterms:W3CDTF">2026-07-11T16:45:00Z</dcterms:modified>
</cp:coreProperties>
</file>